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eastAsia="Lucida Sans Unicode"/>
          <w:noProof/>
          <w:lang w:eastAsia="pl-PL"/>
        </w:rPr>
        <w:drawing>
          <wp:inline distT="0" distB="0" distL="0" distR="0" wp14:anchorId="05160EAE" wp14:editId="3A3DDDBD">
            <wp:extent cx="5013960" cy="836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Załącznik nr 1</w:t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FORMULARZ OFERTOWY</w:t>
      </w:r>
    </w:p>
    <w:p w:rsidR="00E5533C" w:rsidRPr="00E5533C" w:rsidRDefault="00E5533C" w:rsidP="00E5533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DO</w:t>
      </w:r>
      <w:r w:rsidR="00DB62DB">
        <w:rPr>
          <w:rFonts w:ascii="Century Gothic" w:hAnsi="Century Gothic"/>
          <w:sz w:val="20"/>
          <w:szCs w:val="20"/>
        </w:rPr>
        <w:t xml:space="preserve"> ZAPYTANIA OFERTOWEGO BZP-</w:t>
      </w:r>
      <w:r w:rsidR="00C56CF7">
        <w:rPr>
          <w:rFonts w:ascii="Century Gothic" w:hAnsi="Century Gothic"/>
          <w:sz w:val="20"/>
          <w:szCs w:val="20"/>
        </w:rPr>
        <w:t>ZO-B-</w:t>
      </w:r>
      <w:r w:rsidR="00F82E55">
        <w:rPr>
          <w:rFonts w:ascii="Century Gothic" w:hAnsi="Century Gothic"/>
          <w:sz w:val="20"/>
          <w:szCs w:val="20"/>
        </w:rPr>
        <w:t>7</w:t>
      </w:r>
      <w:r w:rsidRPr="00E5533C">
        <w:rPr>
          <w:rFonts w:ascii="Century Gothic" w:hAnsi="Century Gothic"/>
          <w:sz w:val="20"/>
          <w:szCs w:val="20"/>
        </w:rPr>
        <w:t>/2014</w:t>
      </w:r>
    </w:p>
    <w:p w:rsidR="00E5533C" w:rsidRPr="00E5533C" w:rsidRDefault="00E5533C" w:rsidP="00E5533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1. Dane dotyczące Wykonawcy:</w:t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Nazwa: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Siedziba: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Nr telefonu/faksu: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Nr NIP: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Nr REGON: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5533C">
        <w:rPr>
          <w:rFonts w:ascii="Century Gothic" w:hAnsi="Century Gothic"/>
          <w:sz w:val="20"/>
          <w:szCs w:val="20"/>
        </w:rPr>
        <w:t>Osoba do kontaktu, tel. e-mail:</w:t>
      </w:r>
      <w:r w:rsidRPr="00E5533C">
        <w:rPr>
          <w:rFonts w:ascii="Century Gothic" w:hAnsi="Century Gothic"/>
          <w:sz w:val="20"/>
          <w:szCs w:val="20"/>
        </w:rPr>
        <w:tab/>
      </w: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E5533C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E5533C">
        <w:rPr>
          <w:rFonts w:ascii="Century Gothic" w:hAnsi="Century Gothic"/>
          <w:sz w:val="20"/>
          <w:szCs w:val="20"/>
        </w:rPr>
        <w:t>Nawiązując do ogłoszenia w trybie Zapytania Ofertowego oferujemy wykonanie zamówienia na: „</w:t>
      </w:r>
      <w:r w:rsidRPr="00A8317D">
        <w:rPr>
          <w:rFonts w:ascii="Century Gothic" w:hAnsi="Century Gothic"/>
          <w:sz w:val="20"/>
          <w:szCs w:val="20"/>
        </w:rPr>
        <w:t>Dostawa odczynników, sprzętu laboratoryjnego i materiałów zużywalnych w ramach Projektu współfinansowanego z Europejskiego Funduszu Rozwoju Regionalnego działanie 5.4. Wzmocnienie regionalnego potencjału badań i rozwoju technologii</w:t>
      </w:r>
      <w:r>
        <w:rPr>
          <w:rFonts w:ascii="Century Gothic" w:hAnsi="Century Gothic"/>
          <w:sz w:val="20"/>
          <w:szCs w:val="20"/>
        </w:rPr>
        <w:t>”</w:t>
      </w:r>
      <w:r w:rsidRPr="00E5533C">
        <w:rPr>
          <w:rFonts w:ascii="Century Gothic" w:hAnsi="Century Gothic"/>
          <w:sz w:val="20"/>
          <w:szCs w:val="20"/>
        </w:rPr>
        <w:t xml:space="preserve"> w zakresie i na warunkach okreś</w:t>
      </w:r>
      <w:r>
        <w:rPr>
          <w:rFonts w:ascii="Century Gothic" w:hAnsi="Century Gothic"/>
          <w:sz w:val="20"/>
          <w:szCs w:val="20"/>
        </w:rPr>
        <w:t>lonych w Zapytaniu Ofertowym na: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Zadani</w:t>
      </w:r>
      <w:r>
        <w:rPr>
          <w:rFonts w:ascii="Century Gothic" w:hAnsi="Century Gothic"/>
          <w:sz w:val="20"/>
          <w:szCs w:val="20"/>
        </w:rPr>
        <w:t xml:space="preserve">e(wpisać numer zadania </w:t>
      </w:r>
      <w:r w:rsidRPr="00130E2F">
        <w:rPr>
          <w:rFonts w:ascii="Century Gothic" w:hAnsi="Century Gothic"/>
          <w:sz w:val="20"/>
          <w:szCs w:val="20"/>
        </w:rPr>
        <w:t>)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1.</w:t>
      </w:r>
      <w:r w:rsidRPr="00130E2F">
        <w:rPr>
          <w:rFonts w:ascii="Century Gothic" w:hAnsi="Century Gothic"/>
          <w:sz w:val="20"/>
          <w:szCs w:val="20"/>
        </w:rPr>
        <w:tab/>
        <w:t>OFERUJEMY Oferuję(-my)* wykonanie przedmiotu zamówienia za: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2.1 wartość netto ........………………………………………………….....……………........................zł 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2.2 podatek od towarów i usług .....................% wartość podatku  .............…………...zł 2.2wartość ofertową brutto  .....................................................................................zł 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słownie  ............................................................................................................................... </w:t>
      </w:r>
    </w:p>
    <w:p w:rsid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 zaokrąglić do 2 miejsc po przecinku</w:t>
      </w:r>
    </w:p>
    <w:p w:rsid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130E2F">
        <w:rPr>
          <w:rFonts w:ascii="Century Gothic" w:hAnsi="Century Gothic"/>
          <w:sz w:val="20"/>
          <w:szCs w:val="20"/>
        </w:rPr>
        <w:t>Oświadczam/my, że w cenie oferty zostały uwzględnione wszystkie koszty związane z wykonaniem przedmiotu zamówienia, w tym koszty montażu i transportu do siedziby Zamawiającego oraz udzielone rabaty.</w:t>
      </w:r>
    </w:p>
    <w:p w:rsid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Pr="00130E2F">
        <w:rPr>
          <w:rFonts w:ascii="Century Gothic" w:hAnsi="Century Gothic"/>
          <w:sz w:val="20"/>
          <w:szCs w:val="20"/>
        </w:rPr>
        <w:t xml:space="preserve">. Zobowiązuje/my się wykonać całość przedmiotu zamówienia w ciągu </w:t>
      </w:r>
      <w:r w:rsidR="004D72F0">
        <w:rPr>
          <w:rFonts w:ascii="Century Gothic" w:hAnsi="Century Gothic"/>
          <w:sz w:val="20"/>
          <w:szCs w:val="20"/>
        </w:rPr>
        <w:t>14</w:t>
      </w:r>
      <w:r w:rsidRPr="00130E2F">
        <w:rPr>
          <w:rFonts w:ascii="Century Gothic" w:hAnsi="Century Gothic"/>
          <w:sz w:val="20"/>
          <w:szCs w:val="20"/>
        </w:rPr>
        <w:t xml:space="preserve"> dni licząc od dnia podpisania umowy. </w:t>
      </w:r>
    </w:p>
    <w:p w:rsid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130E2F">
        <w:rPr>
          <w:rFonts w:ascii="Century Gothic" w:hAnsi="Century Gothic"/>
          <w:sz w:val="20"/>
          <w:szCs w:val="20"/>
        </w:rPr>
        <w:t xml:space="preserve">Oświadczam/my, że akceptuję proponowany przez Zamawiającego projekt umowy. 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6. </w:t>
      </w:r>
      <w:r w:rsidRPr="00130E2F">
        <w:rPr>
          <w:rFonts w:ascii="Century Gothic" w:hAnsi="Century Gothic"/>
          <w:sz w:val="20"/>
          <w:szCs w:val="20"/>
        </w:rPr>
        <w:t>Zgadzam/my się na przetwarzanie danych osobowych zgodnie z obowiązującymi, w tym zakresie przepisami prawnymi.</w:t>
      </w:r>
    </w:p>
    <w:p w:rsid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</w:t>
      </w:r>
      <w:r w:rsidRPr="00130E2F">
        <w:rPr>
          <w:rFonts w:ascii="Century Gothic" w:hAnsi="Century Gothic"/>
          <w:sz w:val="20"/>
          <w:szCs w:val="20"/>
        </w:rPr>
        <w:t>Oświadczam/my, że w przypadku wyboru naszej oferty zobowiązujemy się do zawarcia umowy, we wskazanym terminie i miejscu, na warunkach wskazanych przez Zamawiającego w załączonej do Zapytania Ofertowego nr BZP-ZO-B</w:t>
      </w:r>
      <w:r w:rsidR="00523445">
        <w:rPr>
          <w:rFonts w:ascii="Century Gothic" w:hAnsi="Century Gothic"/>
          <w:sz w:val="20"/>
          <w:szCs w:val="20"/>
        </w:rPr>
        <w:t>-7</w:t>
      </w:r>
      <w:r w:rsidRPr="00130E2F">
        <w:rPr>
          <w:rFonts w:ascii="Century Gothic" w:hAnsi="Century Gothic"/>
          <w:sz w:val="20"/>
          <w:szCs w:val="20"/>
        </w:rPr>
        <w:t>/2014 umowie.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</w:t>
      </w:r>
      <w:r w:rsidRPr="00130E2F">
        <w:rPr>
          <w:rFonts w:ascii="Century Gothic" w:hAnsi="Century Gothic"/>
          <w:sz w:val="20"/>
          <w:szCs w:val="20"/>
        </w:rPr>
        <w:t>Załącznikami do ofert są: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     a) ……………………………………………..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     b) ……………………………………………..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     c) ………………………………………………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(miejscowość, data pieczęć i podpis osób uprawnionych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                              do podejmowania zobowiązań )</w:t>
      </w: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E2F" w:rsidRPr="00130E2F" w:rsidRDefault="00130E2F" w:rsidP="00130E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*niepotrzebne skreślić</w:t>
      </w:r>
    </w:p>
    <w:p w:rsidR="0020668A" w:rsidRPr="00FF427B" w:rsidRDefault="0020668A" w:rsidP="005F6A51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0D0CA7" w:rsidRPr="00FF427B" w:rsidRDefault="000D0CA7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0CA7" w:rsidRPr="00DB399E" w:rsidRDefault="00F82E55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Część nr 1</w:t>
      </w:r>
      <w:r w:rsidR="005B2714" w:rsidRPr="00DB399E">
        <w:rPr>
          <w:rFonts w:ascii="Century Gothic" w:hAnsi="Century Gothic"/>
          <w:sz w:val="20"/>
          <w:szCs w:val="20"/>
        </w:rPr>
        <w:t xml:space="preserve"> – </w:t>
      </w:r>
      <w:r w:rsidR="006A1D2E" w:rsidRPr="00DB399E">
        <w:rPr>
          <w:rFonts w:ascii="Century Gothic" w:hAnsi="Century Gothic"/>
          <w:sz w:val="20"/>
          <w:szCs w:val="20"/>
        </w:rPr>
        <w:t>wirówka</w:t>
      </w:r>
    </w:p>
    <w:tbl>
      <w:tblPr>
        <w:tblW w:w="10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0"/>
        <w:gridCol w:w="852"/>
        <w:gridCol w:w="992"/>
        <w:gridCol w:w="993"/>
        <w:gridCol w:w="1134"/>
        <w:gridCol w:w="853"/>
      </w:tblGrid>
      <w:tr w:rsidR="005B2714" w:rsidRPr="00DB399E" w:rsidTr="006036F5">
        <w:trPr>
          <w:trHeight w:val="270"/>
          <w:jc w:val="center"/>
        </w:trPr>
        <w:tc>
          <w:tcPr>
            <w:tcW w:w="708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852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vAlign w:val="center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DB399E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B2714" w:rsidRPr="00FF427B" w:rsidTr="00DB3C05">
        <w:trPr>
          <w:trHeight w:val="612"/>
          <w:jc w:val="center"/>
        </w:trPr>
        <w:tc>
          <w:tcPr>
            <w:tcW w:w="708" w:type="dxa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99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5B2714" w:rsidRPr="00DB399E" w:rsidRDefault="00FF427B" w:rsidP="00DB399E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99E">
              <w:rPr>
                <w:rFonts w:ascii="Century Gothic" w:hAnsi="Century Gothic"/>
                <w:sz w:val="20"/>
                <w:szCs w:val="20"/>
              </w:rPr>
              <w:t xml:space="preserve">Wirówka </w:t>
            </w:r>
            <w:proofErr w:type="spellStart"/>
            <w:r w:rsidRPr="00DB399E">
              <w:rPr>
                <w:rFonts w:ascii="Century Gothic" w:hAnsi="Century Gothic"/>
                <w:sz w:val="20"/>
                <w:szCs w:val="20"/>
              </w:rPr>
              <w:t>MiniSpin</w:t>
            </w:r>
            <w:proofErr w:type="spellEnd"/>
            <w:r w:rsidRPr="00DB399E">
              <w:rPr>
                <w:rFonts w:ascii="Century Gothic" w:hAnsi="Century Gothic"/>
                <w:sz w:val="20"/>
                <w:szCs w:val="20"/>
              </w:rPr>
              <w:t xml:space="preserve">, z wirnikiem  standardowym, 230 V/50-60 </w:t>
            </w:r>
            <w:proofErr w:type="spellStart"/>
            <w:r w:rsidRPr="00DB399E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DB399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51BF2">
              <w:rPr>
                <w:rFonts w:ascii="Century Gothic" w:hAnsi="Century Gothic"/>
                <w:sz w:val="20"/>
                <w:szCs w:val="20"/>
              </w:rPr>
              <w:t>nr kat. 5452000018</w:t>
            </w:r>
            <w:r w:rsidR="006036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36F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5B2714" w:rsidRPr="00DB399E" w:rsidRDefault="006036F5" w:rsidP="00DB3C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5B2714" w:rsidRPr="00DB399E">
              <w:rPr>
                <w:rFonts w:ascii="Century Gothic" w:hAnsi="Century Gothic"/>
                <w:sz w:val="20"/>
                <w:szCs w:val="20"/>
              </w:rPr>
              <w:t>zt.</w:t>
            </w:r>
          </w:p>
        </w:tc>
        <w:tc>
          <w:tcPr>
            <w:tcW w:w="992" w:type="dxa"/>
            <w:vAlign w:val="center"/>
          </w:tcPr>
          <w:p w:rsidR="005B2714" w:rsidRPr="00DB399E" w:rsidRDefault="005B2714" w:rsidP="00DB3C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399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</w:tcPr>
          <w:p w:rsidR="005B2714" w:rsidRPr="00DB399E" w:rsidRDefault="005B2714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F6A51" w:rsidRDefault="005F6A51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 xml:space="preserve">Wirówka </w:t>
      </w:r>
      <w:proofErr w:type="spellStart"/>
      <w:r w:rsidRPr="00451BF2">
        <w:rPr>
          <w:rFonts w:ascii="Century Gothic" w:hAnsi="Century Gothic"/>
          <w:sz w:val="20"/>
          <w:szCs w:val="20"/>
        </w:rPr>
        <w:t>nastołowa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typu mini </w:t>
      </w:r>
      <w:proofErr w:type="spellStart"/>
      <w:r w:rsidRPr="00451BF2">
        <w:rPr>
          <w:rFonts w:ascii="Century Gothic" w:hAnsi="Century Gothic"/>
          <w:sz w:val="20"/>
          <w:szCs w:val="20"/>
        </w:rPr>
        <w:t>spin</w:t>
      </w:r>
      <w:proofErr w:type="spellEnd"/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Sprzęt fabrycznie nowy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 xml:space="preserve">Siła wirowania </w:t>
      </w:r>
      <w:proofErr w:type="spellStart"/>
      <w:r w:rsidRPr="00451BF2">
        <w:rPr>
          <w:rFonts w:ascii="Century Gothic" w:hAnsi="Century Gothic"/>
          <w:sz w:val="20"/>
          <w:szCs w:val="20"/>
        </w:rPr>
        <w:t>rcf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nie mniejsza niż 12100 x g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 xml:space="preserve">Możliwość regulacji prędkości </w:t>
      </w:r>
      <w:proofErr w:type="spellStart"/>
      <w:r w:rsidRPr="00451BF2">
        <w:rPr>
          <w:rFonts w:ascii="Century Gothic" w:hAnsi="Century Gothic"/>
          <w:sz w:val="20"/>
          <w:szCs w:val="20"/>
        </w:rPr>
        <w:t>rpm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w zakresie nie mniejszym niż 800-13400, ze skokiem nie większym niż 100 </w:t>
      </w:r>
      <w:proofErr w:type="spellStart"/>
      <w:r w:rsidRPr="00451BF2">
        <w:rPr>
          <w:rFonts w:ascii="Century Gothic" w:hAnsi="Century Gothic"/>
          <w:sz w:val="20"/>
          <w:szCs w:val="20"/>
        </w:rPr>
        <w:t>rpm</w:t>
      </w:r>
      <w:proofErr w:type="spellEnd"/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Pobór mocy maksymalnie 70W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Hałas podczas pracy nie przekraczający 49dB(A)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Czas osiągnięcia prędkości maksymalnej nie dłuższy niż 13 sekund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Czas zatrzymania rotora nie dłuższy niż 12 sekund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Możliwość instalacji co najmniej 2 rotorów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Możliwość ustawienia czasu w zakresie nie węższy niż 15s-30min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Waga urządzenia z wirnikiem nie większa niż 4,3 kg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Wysokość wirówki z otwartą pokrywą nie większa niż 25cm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Bezobsługowy napęd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Gniazdo wirnika wykonane z metalu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Wymiary zewnętrzne (</w:t>
      </w:r>
      <w:proofErr w:type="spellStart"/>
      <w:r w:rsidRPr="00451BF2">
        <w:rPr>
          <w:rFonts w:ascii="Century Gothic" w:hAnsi="Century Gothic"/>
          <w:sz w:val="20"/>
          <w:szCs w:val="20"/>
        </w:rPr>
        <w:t>szer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x </w:t>
      </w:r>
      <w:proofErr w:type="spellStart"/>
      <w:r w:rsidRPr="00451BF2">
        <w:rPr>
          <w:rFonts w:ascii="Century Gothic" w:hAnsi="Century Gothic"/>
          <w:sz w:val="20"/>
          <w:szCs w:val="20"/>
        </w:rPr>
        <w:t>głęb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x </w:t>
      </w:r>
      <w:proofErr w:type="spellStart"/>
      <w:r w:rsidRPr="00451BF2">
        <w:rPr>
          <w:rFonts w:ascii="Century Gothic" w:hAnsi="Century Gothic"/>
          <w:sz w:val="20"/>
          <w:szCs w:val="20"/>
        </w:rPr>
        <w:t>wys</w:t>
      </w:r>
      <w:proofErr w:type="spellEnd"/>
      <w:r w:rsidRPr="00451BF2">
        <w:rPr>
          <w:rFonts w:ascii="Century Gothic" w:hAnsi="Century Gothic"/>
          <w:sz w:val="20"/>
          <w:szCs w:val="20"/>
        </w:rPr>
        <w:t>)  nie większe niż 23 x 24 x 13 cm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Oddzielny przycisk funkcji szybkiego wirowania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Wirówka musi posiadać certyfikaty CE oraz IVD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Gwarancja co najmniej 24 miesiące oraz autoryzowany ser</w:t>
      </w:r>
      <w:r>
        <w:rPr>
          <w:rFonts w:ascii="Century Gothic" w:hAnsi="Century Gothic"/>
          <w:sz w:val="20"/>
          <w:szCs w:val="20"/>
        </w:rPr>
        <w:t>wis gwarancyjny i pogwarancyjny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Nie wymaga podłączenia do innych mediów oprócz zasilania 230V/50-60Hz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 xml:space="preserve">Możliwość ustawiania zarówno wartości </w:t>
      </w:r>
      <w:proofErr w:type="spellStart"/>
      <w:r w:rsidRPr="00451BF2">
        <w:rPr>
          <w:rFonts w:ascii="Century Gothic" w:hAnsi="Century Gothic"/>
          <w:sz w:val="20"/>
          <w:szCs w:val="20"/>
        </w:rPr>
        <w:t>rpm</w:t>
      </w:r>
      <w:proofErr w:type="spellEnd"/>
      <w:r w:rsidRPr="00451BF2">
        <w:rPr>
          <w:rFonts w:ascii="Century Gothic" w:hAnsi="Century Gothic"/>
          <w:sz w:val="20"/>
          <w:szCs w:val="20"/>
        </w:rPr>
        <w:t xml:space="preserve"> jak i </w:t>
      </w:r>
      <w:proofErr w:type="spellStart"/>
      <w:r w:rsidRPr="00451BF2">
        <w:rPr>
          <w:rFonts w:ascii="Century Gothic" w:hAnsi="Century Gothic"/>
          <w:sz w:val="20"/>
          <w:szCs w:val="20"/>
        </w:rPr>
        <w:t>rcf</w:t>
      </w:r>
      <w:proofErr w:type="spellEnd"/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Bezobsługowy napęd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Możliwość wirowania bez ograniczenia czasowego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Wirniki i ich pokrywy odporne na działanie związków chemicznych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Automatyczne otwieranie pokrywy po zakończeniu wirowania</w:t>
      </w:r>
    </w:p>
    <w:p w:rsidR="00451BF2" w:rsidRPr="00451BF2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Wirnik z pokrywą mieszczący co najmniej 12 probówek o pojemności 1,5/2ml z możliwością zastosowania adapterów na probówki o pojemności 0,2ml; 0,4ml; 0,5ml; 0,6ml. Rotor można poddawać sterylizacji w autoklawie  w temperaturze 120C przez 20min.</w:t>
      </w:r>
    </w:p>
    <w:p w:rsidR="0020668A" w:rsidRPr="00FF427B" w:rsidRDefault="00451BF2" w:rsidP="00451B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51BF2">
        <w:rPr>
          <w:rFonts w:ascii="Century Gothic" w:hAnsi="Century Gothic"/>
          <w:sz w:val="20"/>
          <w:szCs w:val="20"/>
        </w:rPr>
        <w:t>•</w:t>
      </w:r>
      <w:r w:rsidRPr="00451BF2">
        <w:rPr>
          <w:rFonts w:ascii="Century Gothic" w:hAnsi="Century Gothic"/>
          <w:sz w:val="20"/>
          <w:szCs w:val="20"/>
        </w:rPr>
        <w:tab/>
        <w:t>Adaptery na probówki 0,2 ml do rotora, po 6 sztuk</w:t>
      </w:r>
    </w:p>
    <w:p w:rsidR="00816703" w:rsidRDefault="00AF0147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t xml:space="preserve"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</w:t>
      </w:r>
      <w:r w:rsidR="00661A1D">
        <w:rPr>
          <w:rFonts w:ascii="Century Gothic" w:hAnsi="Century Gothic"/>
          <w:sz w:val="20"/>
          <w:szCs w:val="20"/>
        </w:rPr>
        <w:t>wykonawca musi dołączyć do oferty karty charakterystyki lub/i specyfikacje techniczne oferowanych produktów.</w:t>
      </w:r>
    </w:p>
    <w:p w:rsidR="005F6A51" w:rsidRDefault="005F6A51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5F6A51" w:rsidRDefault="005F6A51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523445" w:rsidRDefault="00523445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523445" w:rsidRPr="005F6A51" w:rsidRDefault="00523445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bookmarkStart w:id="0" w:name="_GoBack"/>
      <w:bookmarkEnd w:id="0"/>
    </w:p>
    <w:p w:rsidR="005D4589" w:rsidRPr="00FF427B" w:rsidRDefault="005D4589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lastRenderedPageBreak/>
        <w:t xml:space="preserve">Część nr </w:t>
      </w:r>
      <w:r w:rsidR="00F82E55">
        <w:rPr>
          <w:rFonts w:ascii="Century Gothic" w:hAnsi="Century Gothic"/>
          <w:sz w:val="20"/>
          <w:szCs w:val="20"/>
        </w:rPr>
        <w:t>2</w:t>
      </w:r>
      <w:r w:rsidRPr="00FF427B">
        <w:rPr>
          <w:rFonts w:ascii="Century Gothic" w:hAnsi="Century Gothic"/>
          <w:sz w:val="20"/>
          <w:szCs w:val="20"/>
        </w:rPr>
        <w:t xml:space="preserve"> – </w:t>
      </w:r>
      <w:r w:rsidR="006A1D2E" w:rsidRPr="00FF427B">
        <w:rPr>
          <w:rFonts w:ascii="Century Gothic" w:hAnsi="Century Gothic"/>
          <w:sz w:val="20"/>
          <w:szCs w:val="20"/>
        </w:rPr>
        <w:t>o</w:t>
      </w:r>
      <w:r w:rsidR="00FF427B">
        <w:rPr>
          <w:rFonts w:ascii="Century Gothic" w:hAnsi="Century Gothic"/>
          <w:sz w:val="20"/>
          <w:szCs w:val="20"/>
        </w:rPr>
        <w:t>d</w:t>
      </w:r>
      <w:r w:rsidR="006A1D2E" w:rsidRPr="00FF427B">
        <w:rPr>
          <w:rFonts w:ascii="Century Gothic" w:hAnsi="Century Gothic"/>
          <w:sz w:val="20"/>
          <w:szCs w:val="20"/>
        </w:rPr>
        <w:t>czynniki</w:t>
      </w:r>
    </w:p>
    <w:tbl>
      <w:tblPr>
        <w:tblW w:w="10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0"/>
        <w:gridCol w:w="852"/>
        <w:gridCol w:w="992"/>
        <w:gridCol w:w="993"/>
        <w:gridCol w:w="1134"/>
        <w:gridCol w:w="79"/>
        <w:gridCol w:w="774"/>
        <w:gridCol w:w="153"/>
      </w:tblGrid>
      <w:tr w:rsidR="005D4589" w:rsidRPr="00FF427B" w:rsidTr="00E5533C">
        <w:trPr>
          <w:gridAfter w:val="1"/>
          <w:wAfter w:w="153" w:type="dxa"/>
          <w:trHeight w:val="270"/>
          <w:jc w:val="center"/>
        </w:trPr>
        <w:tc>
          <w:tcPr>
            <w:tcW w:w="708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852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gridSpan w:val="2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D4589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5D4589" w:rsidRPr="00DB3C05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C0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0" w:type="dxa"/>
            <w:vAlign w:val="center"/>
          </w:tcPr>
          <w:p w:rsidR="005D4589" w:rsidRPr="00DB3C05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Harris micro-punch complete, I.D. 2 mm, plastic, pack of 1 (with cutting mat) Nr </w:t>
            </w:r>
            <w:proofErr w:type="spellStart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kat</w:t>
            </w:r>
            <w:proofErr w:type="spellEnd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. </w:t>
            </w:r>
            <w:r w:rsidRPr="00DB3C05">
              <w:rPr>
                <w:rFonts w:ascii="Century Gothic" w:hAnsi="Century Gothic"/>
                <w:spacing w:val="-4"/>
                <w:sz w:val="20"/>
                <w:szCs w:val="20"/>
              </w:rPr>
              <w:t>WHAWB100062</w:t>
            </w:r>
            <w:r w:rsidR="00CC2A17"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CC2A17" w:rsidRPr="00DB3C05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ar-SA"/>
              </w:rPr>
              <w:t>lub</w:t>
            </w:r>
            <w:proofErr w:type="spellEnd"/>
            <w:r w:rsidR="00CC2A17" w:rsidRPr="00DB3C05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CC2A17" w:rsidRPr="00DB3C05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ar-SA"/>
              </w:rPr>
              <w:t>równoważny</w:t>
            </w:r>
            <w:proofErr w:type="spellEnd"/>
          </w:p>
        </w:tc>
        <w:tc>
          <w:tcPr>
            <w:tcW w:w="852" w:type="dxa"/>
            <w:vAlign w:val="center"/>
          </w:tcPr>
          <w:p w:rsidR="005D4589" w:rsidRPr="00FF427B" w:rsidRDefault="00CC2A17" w:rsidP="00DB3C05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o</w:t>
            </w:r>
            <w:r w:rsidR="005D4589" w:rsidRPr="00FF427B">
              <w:rPr>
                <w:rFonts w:ascii="Century Gothic" w:hAnsi="Century Gothic"/>
                <w:spacing w:val="-4"/>
                <w:sz w:val="20"/>
                <w:szCs w:val="20"/>
              </w:rPr>
              <w:t>p.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DB3C05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4589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5D4589" w:rsidRPr="00DB3C05" w:rsidRDefault="009378AE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C0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960" w:type="dxa"/>
            <w:vAlign w:val="center"/>
          </w:tcPr>
          <w:p w:rsidR="005D4589" w:rsidRPr="003D0019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Parafilm</w:t>
            </w:r>
            <w:proofErr w:type="spellEnd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 M, roll size 4 in. </w:t>
            </w:r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× 250 </w:t>
            </w:r>
            <w:proofErr w:type="spellStart"/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>ft</w:t>
            </w:r>
            <w:proofErr w:type="spellEnd"/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 Nr kat. P7668 - 1EA</w:t>
            </w:r>
            <w:r w:rsidR="00DB3C05" w:rsidRPr="003D00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="00DB3C0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5D4589" w:rsidRPr="00FF427B" w:rsidRDefault="005D4589" w:rsidP="00DB3C05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DB3C05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A90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B21A90" w:rsidRPr="00DB3C05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C0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960" w:type="dxa"/>
            <w:vAlign w:val="center"/>
          </w:tcPr>
          <w:p w:rsidR="00B21A90" w:rsidRPr="00DB3C05" w:rsidRDefault="00B21A90" w:rsidP="00FF427B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4"/>
                <w:sz w:val="20"/>
                <w:szCs w:val="20"/>
                <w:lang w:val="en-US"/>
              </w:rPr>
            </w:pPr>
            <w:proofErr w:type="spellStart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Thiazolyl</w:t>
            </w:r>
            <w:proofErr w:type="spellEnd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 Blue </w:t>
            </w:r>
            <w:proofErr w:type="spellStart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Tetrazolium</w:t>
            </w:r>
            <w:proofErr w:type="spellEnd"/>
            <w:r w:rsidRPr="00DB3C05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 Bromide</w:t>
            </w:r>
            <w:r w:rsidR="00CC2A17" w:rsidRPr="003D0019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(1 g)</w:t>
            </w:r>
          </w:p>
          <w:p w:rsidR="00B21A90" w:rsidRPr="00DB3C05" w:rsidRDefault="00B21A90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3D0019">
              <w:rPr>
                <w:rFonts w:ascii="Century Gothic" w:hAnsi="Century Gothic"/>
                <w:sz w:val="20"/>
                <w:szCs w:val="20"/>
              </w:rPr>
              <w:t xml:space="preserve">Nr kat. </w:t>
            </w:r>
            <w:r w:rsidR="00DB3C05" w:rsidRPr="00DB3C05">
              <w:rPr>
                <w:rFonts w:ascii="Century Gothic" w:hAnsi="Century Gothic"/>
                <w:sz w:val="20"/>
                <w:szCs w:val="20"/>
              </w:rPr>
              <w:t xml:space="preserve">M5655-1G </w:t>
            </w:r>
            <w:r w:rsidR="00DB3C0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B21A90" w:rsidRPr="00DB3C05" w:rsidRDefault="00B21A90" w:rsidP="00DB3C0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B21A90" w:rsidRPr="00FF427B" w:rsidRDefault="00B21A90" w:rsidP="00DB3C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A90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B21A90" w:rsidRPr="00DB3C05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3C0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960" w:type="dxa"/>
            <w:vAlign w:val="center"/>
          </w:tcPr>
          <w:p w:rsidR="00B21A90" w:rsidRPr="00DB3C05" w:rsidRDefault="00B21A90" w:rsidP="00FF427B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DB3C05">
              <w:rPr>
                <w:rFonts w:ascii="Century Gothic" w:hAnsi="Century Gothic"/>
                <w:sz w:val="20"/>
                <w:szCs w:val="20"/>
                <w:lang w:val="en-US"/>
              </w:rPr>
              <w:t>Minimum Essential Medium Eagle</w:t>
            </w:r>
            <w:r w:rsidR="00CC2A17" w:rsidRPr="003D0019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 xml:space="preserve">(1l x 10 </w:t>
            </w:r>
            <w:proofErr w:type="spellStart"/>
            <w:r w:rsidR="00CC2A17" w:rsidRPr="003D0019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szt</w:t>
            </w:r>
            <w:proofErr w:type="spellEnd"/>
            <w:r w:rsidR="00CC2A17" w:rsidRPr="003D0019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.)</w:t>
            </w:r>
          </w:p>
          <w:p w:rsidR="00B21A90" w:rsidRPr="003D0019" w:rsidRDefault="00B21A90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3D0019">
              <w:rPr>
                <w:rFonts w:ascii="Century Gothic" w:hAnsi="Century Gothic"/>
                <w:sz w:val="20"/>
                <w:szCs w:val="20"/>
              </w:rPr>
              <w:t>Nr kat</w:t>
            </w:r>
            <w:r w:rsidR="00DB3C05" w:rsidRPr="003D0019">
              <w:rPr>
                <w:rFonts w:ascii="Century Gothic" w:hAnsi="Century Gothic"/>
                <w:sz w:val="20"/>
                <w:szCs w:val="20"/>
              </w:rPr>
              <w:t xml:space="preserve">.M0268-10X1L </w:t>
            </w:r>
            <w:r w:rsidR="00DB3C0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B21A90" w:rsidRPr="00CC2A17" w:rsidRDefault="00B21A90" w:rsidP="00DB3C0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B21A90" w:rsidRPr="00FF427B" w:rsidRDefault="00B21A90" w:rsidP="00DB3C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21A90" w:rsidRPr="00FF427B" w:rsidRDefault="00B21A90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3C" w:rsidRPr="00FF427B" w:rsidTr="00E5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3C" w:rsidRPr="00FF427B" w:rsidRDefault="00E5533C" w:rsidP="00395707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3C" w:rsidRPr="00FF427B" w:rsidRDefault="00E5533C" w:rsidP="00395707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:rsidR="005F6A51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F427B" w:rsidRDefault="00AF0147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t xml:space="preserve"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</w:t>
      </w:r>
      <w:r w:rsidR="00661A1D">
        <w:rPr>
          <w:rFonts w:ascii="Century Gothic" w:hAnsi="Century Gothic"/>
          <w:sz w:val="20"/>
          <w:szCs w:val="20"/>
        </w:rPr>
        <w:t>wykonawca musi dołączyć do oferty karty charakterystyki lub/i specyfikacje techniczne oferowanych produktów.</w:t>
      </w:r>
    </w:p>
    <w:p w:rsidR="00FF427B" w:rsidRDefault="00FF427B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5F6A51" w:rsidRDefault="005F6A51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</w:p>
    <w:p w:rsidR="00272A69" w:rsidRPr="00FF427B" w:rsidRDefault="00272A69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t xml:space="preserve">Część nr </w:t>
      </w:r>
      <w:r w:rsidR="00F82E55">
        <w:rPr>
          <w:rFonts w:ascii="Century Gothic" w:hAnsi="Century Gothic"/>
          <w:sz w:val="20"/>
          <w:szCs w:val="20"/>
        </w:rPr>
        <w:t>3</w:t>
      </w:r>
      <w:r w:rsidRPr="00FF427B">
        <w:rPr>
          <w:rFonts w:ascii="Century Gothic" w:hAnsi="Century Gothic"/>
          <w:sz w:val="20"/>
          <w:szCs w:val="20"/>
        </w:rPr>
        <w:t xml:space="preserve"> – </w:t>
      </w:r>
      <w:r w:rsidR="006A1D2E" w:rsidRPr="00FF427B">
        <w:rPr>
          <w:rFonts w:ascii="Century Gothic" w:hAnsi="Century Gothic"/>
          <w:sz w:val="20"/>
          <w:szCs w:val="20"/>
        </w:rPr>
        <w:t>odczynniki</w:t>
      </w:r>
    </w:p>
    <w:tbl>
      <w:tblPr>
        <w:tblW w:w="10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0"/>
        <w:gridCol w:w="852"/>
        <w:gridCol w:w="992"/>
        <w:gridCol w:w="993"/>
        <w:gridCol w:w="1134"/>
        <w:gridCol w:w="79"/>
        <w:gridCol w:w="774"/>
        <w:gridCol w:w="153"/>
      </w:tblGrid>
      <w:tr w:rsidR="00272A69" w:rsidRPr="00FF427B" w:rsidTr="00E5533C">
        <w:trPr>
          <w:gridAfter w:val="1"/>
          <w:wAfter w:w="153" w:type="dxa"/>
          <w:trHeight w:val="270"/>
          <w:jc w:val="center"/>
        </w:trPr>
        <w:tc>
          <w:tcPr>
            <w:tcW w:w="708" w:type="dxa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852" w:type="dxa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gridSpan w:val="2"/>
            <w:vAlign w:val="center"/>
          </w:tcPr>
          <w:p w:rsidR="00272A69" w:rsidRPr="00FF427B" w:rsidRDefault="00272A6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D4589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F427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0" w:type="dxa"/>
            <w:vAlign w:val="center"/>
          </w:tcPr>
          <w:p w:rsidR="005D4589" w:rsidRPr="00DB3C05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DB3C05">
              <w:rPr>
                <w:rFonts w:ascii="Century Gothic" w:hAnsi="Century Gothic"/>
                <w:spacing w:val="-4"/>
                <w:sz w:val="20"/>
                <w:szCs w:val="20"/>
              </w:rPr>
              <w:t>Etanol 96% cz.d.a., Nr kat. 396420420, 1 dm</w:t>
            </w:r>
            <w:r w:rsidRPr="00DB3C05">
              <w:rPr>
                <w:rFonts w:ascii="Century Gothic" w:hAnsi="Century Gothic"/>
                <w:spacing w:val="-4"/>
                <w:sz w:val="20"/>
                <w:szCs w:val="20"/>
                <w:vertAlign w:val="superscript"/>
              </w:rPr>
              <w:t>3</w:t>
            </w:r>
            <w:r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, </w:t>
            </w:r>
            <w:r w:rsidR="00CC2A17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5D4589" w:rsidRPr="00FF427B" w:rsidRDefault="006036F5" w:rsidP="005F6A51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5F6A51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5F83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075F83" w:rsidRPr="00FF427B" w:rsidRDefault="00FF427B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960" w:type="dxa"/>
            <w:vAlign w:val="center"/>
          </w:tcPr>
          <w:p w:rsidR="00075F83" w:rsidRPr="00DB3C05" w:rsidRDefault="00075F83" w:rsidP="00FF427B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DB3C05">
              <w:rPr>
                <w:rFonts w:ascii="Century Gothic" w:hAnsi="Century Gothic"/>
                <w:spacing w:val="-4"/>
                <w:sz w:val="20"/>
                <w:szCs w:val="20"/>
              </w:rPr>
              <w:t>Glukoza bezwodna cz.d.a.,</w:t>
            </w:r>
            <w:r w:rsidR="006036F5"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 1kg</w:t>
            </w:r>
            <w:r w:rsidR="00DB3C05" w:rsidRPr="00DB3C05">
              <w:rPr>
                <w:rFonts w:ascii="Century Gothic" w:eastAsia="Times New Roman" w:hAnsi="Century Gothic"/>
                <w:spacing w:val="-4"/>
                <w:sz w:val="20"/>
                <w:szCs w:val="20"/>
              </w:rPr>
              <w:t xml:space="preserve">, </w:t>
            </w:r>
            <w:r w:rsidR="00DB3C05"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nr kat. 459560117 </w:t>
            </w:r>
            <w:r w:rsidR="00DB3C0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  <w:r w:rsidR="00FF427B"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075F83" w:rsidRPr="006036F5" w:rsidRDefault="00075F83" w:rsidP="005F6A5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75F83" w:rsidRPr="00FF427B" w:rsidRDefault="00075F83" w:rsidP="005F6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5F83" w:rsidRPr="00FF427B" w:rsidTr="00E5533C">
        <w:trPr>
          <w:gridAfter w:val="1"/>
          <w:wAfter w:w="153" w:type="dxa"/>
          <w:trHeight w:val="612"/>
          <w:jc w:val="center"/>
        </w:trPr>
        <w:tc>
          <w:tcPr>
            <w:tcW w:w="708" w:type="dxa"/>
          </w:tcPr>
          <w:p w:rsidR="00075F83" w:rsidRPr="00FF427B" w:rsidRDefault="00FF427B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960" w:type="dxa"/>
            <w:vAlign w:val="center"/>
          </w:tcPr>
          <w:p w:rsidR="00075F83" w:rsidRPr="00DB3C05" w:rsidRDefault="00075F83" w:rsidP="00FF427B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DB3C05">
              <w:rPr>
                <w:rFonts w:ascii="Century Gothic" w:hAnsi="Century Gothic"/>
                <w:spacing w:val="-4"/>
                <w:sz w:val="20"/>
                <w:szCs w:val="20"/>
              </w:rPr>
              <w:t>Dimetylu sulfotlenek CZ</w:t>
            </w:r>
            <w:r w:rsidR="006036F5" w:rsidRPr="00DB3C05">
              <w:rPr>
                <w:rFonts w:ascii="Century Gothic" w:hAnsi="Century Gothic"/>
                <w:spacing w:val="-4"/>
                <w:sz w:val="20"/>
                <w:szCs w:val="20"/>
              </w:rPr>
              <w:t>(1l)</w:t>
            </w:r>
            <w:r w:rsidR="00DB3C05" w:rsidRPr="00DB3C05">
              <w:rPr>
                <w:rFonts w:ascii="Century Gothic" w:eastAsia="Times New Roman" w:hAnsi="Century Gothic"/>
                <w:spacing w:val="-4"/>
                <w:sz w:val="20"/>
                <w:szCs w:val="20"/>
              </w:rPr>
              <w:t xml:space="preserve">, </w:t>
            </w:r>
            <w:r w:rsidR="00DB3C05" w:rsidRPr="00DB3C05">
              <w:rPr>
                <w:rFonts w:ascii="Century Gothic" w:hAnsi="Century Gothic"/>
                <w:spacing w:val="-4"/>
                <w:sz w:val="20"/>
                <w:szCs w:val="20"/>
              </w:rPr>
              <w:t xml:space="preserve">Nr kat. 363550423 </w:t>
            </w:r>
            <w:r w:rsidR="00DB3C05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>lub równoważny</w:t>
            </w:r>
          </w:p>
        </w:tc>
        <w:tc>
          <w:tcPr>
            <w:tcW w:w="852" w:type="dxa"/>
            <w:vAlign w:val="center"/>
          </w:tcPr>
          <w:p w:rsidR="00075F83" w:rsidRPr="006036F5" w:rsidRDefault="00075F83" w:rsidP="005F6A5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75F83" w:rsidRPr="00FF427B" w:rsidRDefault="00075F83" w:rsidP="005F6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75F83" w:rsidRPr="00FF427B" w:rsidRDefault="00075F8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3C" w:rsidRPr="00FF427B" w:rsidTr="00E5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3C" w:rsidRPr="00FF427B" w:rsidRDefault="00E5533C" w:rsidP="00395707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3C" w:rsidRPr="00FF427B" w:rsidRDefault="00E5533C" w:rsidP="00395707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:rsidR="005F6A51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F0147" w:rsidRPr="00FF427B" w:rsidRDefault="00AF0147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t xml:space="preserve"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</w:t>
      </w:r>
      <w:r w:rsidR="00661A1D">
        <w:rPr>
          <w:rFonts w:ascii="Century Gothic" w:hAnsi="Century Gothic"/>
          <w:sz w:val="20"/>
          <w:szCs w:val="20"/>
        </w:rPr>
        <w:t>wykonawca musi dołączyć do oferty karty charakterystyki lub/i specyfikacje techniczne oferowanych produktów.</w:t>
      </w:r>
    </w:p>
    <w:p w:rsidR="00816703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16703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F6A51" w:rsidRPr="00FF427B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D4589" w:rsidRPr="00FF427B" w:rsidRDefault="00F82E55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Część nr 4</w:t>
      </w:r>
      <w:r w:rsidR="006A1D2E" w:rsidRPr="00FF427B">
        <w:rPr>
          <w:rFonts w:ascii="Century Gothic" w:hAnsi="Century Gothic"/>
          <w:sz w:val="20"/>
          <w:szCs w:val="20"/>
        </w:rPr>
        <w:t xml:space="preserve"> – sączki</w:t>
      </w:r>
    </w:p>
    <w:tbl>
      <w:tblPr>
        <w:tblW w:w="10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0"/>
        <w:gridCol w:w="852"/>
        <w:gridCol w:w="992"/>
        <w:gridCol w:w="993"/>
        <w:gridCol w:w="1134"/>
        <w:gridCol w:w="853"/>
      </w:tblGrid>
      <w:tr w:rsidR="005D4589" w:rsidRPr="00FF427B" w:rsidTr="006036F5">
        <w:trPr>
          <w:trHeight w:val="270"/>
          <w:jc w:val="center"/>
        </w:trPr>
        <w:tc>
          <w:tcPr>
            <w:tcW w:w="708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852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vAlign w:val="center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D4589" w:rsidRPr="00FF427B" w:rsidTr="005F6A51">
        <w:trPr>
          <w:trHeight w:val="612"/>
          <w:jc w:val="center"/>
        </w:trPr>
        <w:tc>
          <w:tcPr>
            <w:tcW w:w="708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F427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0" w:type="dxa"/>
            <w:vAlign w:val="center"/>
          </w:tcPr>
          <w:p w:rsidR="005D4589" w:rsidRPr="003D0019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</w:pPr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Sączki, </w:t>
            </w:r>
            <w:proofErr w:type="spellStart"/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>Whatman</w:t>
            </w:r>
            <w:proofErr w:type="spellEnd"/>
            <w:r w:rsidRPr="003D0019">
              <w:rPr>
                <w:rFonts w:ascii="Century Gothic" w:hAnsi="Century Gothic"/>
                <w:spacing w:val="-4"/>
                <w:sz w:val="20"/>
                <w:szCs w:val="20"/>
              </w:rPr>
              <w:t xml:space="preserve"> Nr kat WB120305 FTA Classic Card 25/op</w:t>
            </w:r>
            <w:r w:rsidR="00451BF2" w:rsidRPr="003D0019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  <w:r w:rsidR="00CC2A17" w:rsidRPr="003D001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ar-SA"/>
              </w:rPr>
              <w:t xml:space="preserve"> lub równoważny</w:t>
            </w:r>
          </w:p>
        </w:tc>
        <w:tc>
          <w:tcPr>
            <w:tcW w:w="852" w:type="dxa"/>
            <w:vAlign w:val="center"/>
          </w:tcPr>
          <w:p w:rsidR="005D4589" w:rsidRPr="00FF427B" w:rsidRDefault="005D4589" w:rsidP="005F6A51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5D4589" w:rsidRPr="00FF427B" w:rsidRDefault="005D4589" w:rsidP="005F6A51">
            <w:pPr>
              <w:spacing w:after="0" w:line="240" w:lineRule="auto"/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</w:tcPr>
          <w:p w:rsidR="005D4589" w:rsidRPr="00FF427B" w:rsidRDefault="005D4589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F6A51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F0147" w:rsidRPr="00FF427B" w:rsidRDefault="00AF0147" w:rsidP="00FF427B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lastRenderedPageBreak/>
        <w:t xml:space="preserve"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</w:t>
      </w:r>
      <w:r w:rsidR="00661A1D">
        <w:rPr>
          <w:rFonts w:ascii="Century Gothic" w:hAnsi="Century Gothic"/>
          <w:sz w:val="20"/>
          <w:szCs w:val="20"/>
        </w:rPr>
        <w:t>wykonawca musi dołączyć do oferty karty charakterystyki lub/i specyfikacje techniczne oferowanych produktów.</w:t>
      </w:r>
    </w:p>
    <w:p w:rsidR="00816703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16703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F6A51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16703" w:rsidRPr="00FF427B" w:rsidRDefault="00F82E55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Część nr 5</w:t>
      </w:r>
      <w:r w:rsidR="00816703" w:rsidRPr="00FF427B">
        <w:rPr>
          <w:rFonts w:ascii="Century Gothic" w:hAnsi="Century Gothic"/>
          <w:sz w:val="20"/>
          <w:szCs w:val="20"/>
        </w:rPr>
        <w:t xml:space="preserve"> –  </w:t>
      </w:r>
      <w:r w:rsidR="006A1D2E" w:rsidRPr="00FF427B">
        <w:rPr>
          <w:rFonts w:ascii="Century Gothic" w:hAnsi="Century Gothic"/>
          <w:sz w:val="20"/>
          <w:szCs w:val="20"/>
        </w:rPr>
        <w:t>kostkarka i kruszarka do lodu</w:t>
      </w:r>
    </w:p>
    <w:tbl>
      <w:tblPr>
        <w:tblW w:w="10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0"/>
        <w:gridCol w:w="852"/>
        <w:gridCol w:w="992"/>
        <w:gridCol w:w="993"/>
        <w:gridCol w:w="1134"/>
        <w:gridCol w:w="853"/>
      </w:tblGrid>
      <w:tr w:rsidR="00816703" w:rsidRPr="00FF427B" w:rsidTr="006036F5">
        <w:trPr>
          <w:trHeight w:val="270"/>
          <w:jc w:val="center"/>
        </w:trPr>
        <w:tc>
          <w:tcPr>
            <w:tcW w:w="708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852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 w:rsidRPr="00FF427B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816703" w:rsidRPr="00FF427B" w:rsidTr="006036F5">
        <w:trPr>
          <w:trHeight w:val="612"/>
          <w:jc w:val="center"/>
        </w:trPr>
        <w:tc>
          <w:tcPr>
            <w:tcW w:w="708" w:type="dxa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F427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Kos</w:t>
            </w:r>
            <w:r w:rsidR="00FF427B">
              <w:rPr>
                <w:rFonts w:ascii="Century Gothic" w:hAnsi="Century Gothic"/>
                <w:spacing w:val="-4"/>
                <w:sz w:val="20"/>
                <w:szCs w:val="20"/>
              </w:rPr>
              <w:t xml:space="preserve">tkarka do lodu „Compact </w:t>
            </w:r>
            <w:proofErr w:type="spellStart"/>
            <w:r w:rsidR="00FF427B">
              <w:rPr>
                <w:rFonts w:ascii="Century Gothic" w:hAnsi="Century Gothic"/>
                <w:spacing w:val="-4"/>
                <w:sz w:val="20"/>
                <w:szCs w:val="20"/>
              </w:rPr>
              <w:t>Ice</w:t>
            </w:r>
            <w:proofErr w:type="spellEnd"/>
            <w:r w:rsidR="00FF427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K</w:t>
            </w: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, nr kat. 100073 lub równoważny z kruszarką do lodu,  nr kat. 135012 lub równoważny</w:t>
            </w:r>
          </w:p>
        </w:tc>
        <w:tc>
          <w:tcPr>
            <w:tcW w:w="852" w:type="dxa"/>
          </w:tcPr>
          <w:p w:rsidR="00816703" w:rsidRPr="00FF427B" w:rsidRDefault="006036F5" w:rsidP="006036F5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FF427B">
              <w:rPr>
                <w:rFonts w:ascii="Century Gothic" w:hAnsi="Century Gothic"/>
                <w:spacing w:val="-4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16703" w:rsidRPr="00FF427B" w:rsidRDefault="00816703" w:rsidP="00FF427B">
            <w:pPr>
              <w:spacing w:after="0" w:line="240" w:lineRule="auto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</w:tbl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16703" w:rsidRPr="00FF427B" w:rsidRDefault="005A0356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Szczegółowy opis przedmiotu zamówienia: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Wytwornica do lodu – 1 szt.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kostkarka o stalowo-szarej obudowie z tworzywa sztucznego,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przełącznik wyboru wielkości kostki lodu: S, M, L,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ręczne napełnienie wodą ok. 4,5 l,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ok. 150 kostek z 4,5 l wody,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max. wymiary 310 x 370 x 360 (dł. x szer.  x wys.),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zbiornik o pojemności min. 1 kg,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napięcie ok. 230 V,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chłodzenie powietrzem,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kruszarka do lodu wykonana ze stali nierdzewnej,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połączona z kostkarką lub samodzielna,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cicha praca,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zbiornik na lód ok. 1 kg,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max. wymiary 175 x 380 x 390 (dł. x szer.  x wys.),</w:t>
      </w:r>
    </w:p>
    <w:p w:rsidR="00816703" w:rsidRPr="00FF427B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napięcie ok. 230 V,</w:t>
      </w:r>
    </w:p>
    <w:p w:rsidR="00816703" w:rsidRDefault="00816703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•</w:t>
      </w:r>
      <w:r w:rsidRPr="00FF427B">
        <w:rPr>
          <w:rFonts w:ascii="Century Gothic" w:hAnsi="Century Gothic"/>
          <w:sz w:val="20"/>
          <w:szCs w:val="20"/>
        </w:rPr>
        <w:tab/>
        <w:t>Gwarancja min. 24 miesiące</w:t>
      </w:r>
      <w:r w:rsidR="0020668A" w:rsidRPr="00FF427B">
        <w:rPr>
          <w:rFonts w:ascii="Century Gothic" w:hAnsi="Century Gothic"/>
          <w:sz w:val="20"/>
          <w:szCs w:val="20"/>
        </w:rPr>
        <w:t xml:space="preserve"> oraz serwis gwarancyjny i pogwarancyjny</w:t>
      </w:r>
      <w:r w:rsidRPr="00FF427B">
        <w:rPr>
          <w:rFonts w:ascii="Century Gothic" w:hAnsi="Century Gothic"/>
          <w:sz w:val="20"/>
          <w:szCs w:val="20"/>
        </w:rPr>
        <w:t>.</w:t>
      </w:r>
    </w:p>
    <w:p w:rsidR="005F6A51" w:rsidRPr="00FF427B" w:rsidRDefault="005F6A51" w:rsidP="005F6A5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427B">
        <w:rPr>
          <w:rFonts w:ascii="Century Gothic" w:hAnsi="Century Gothic"/>
          <w:sz w:val="20"/>
          <w:szCs w:val="20"/>
        </w:rPr>
        <w:t>Wymagania równoważności:</w:t>
      </w:r>
    </w:p>
    <w:p w:rsidR="0032164B" w:rsidRPr="002F069E" w:rsidRDefault="005F6A51" w:rsidP="00E5533C">
      <w:pPr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0"/>
          <w:lang w:eastAsia="pl-PL"/>
        </w:rPr>
      </w:pPr>
      <w:r w:rsidRPr="00FF427B">
        <w:rPr>
          <w:rFonts w:ascii="Century Gothic" w:hAnsi="Century Gothic"/>
          <w:sz w:val="20"/>
          <w:szCs w:val="20"/>
        </w:rPr>
        <w:t xml:space="preserve">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</w:t>
      </w:r>
      <w:r>
        <w:rPr>
          <w:rFonts w:ascii="Century Gothic" w:hAnsi="Century Gothic"/>
          <w:sz w:val="20"/>
          <w:szCs w:val="20"/>
        </w:rPr>
        <w:t>wykonawca musi dołączyć do oferty karty charakterystyki lub/i specyfikacje techniczne oferowanych produktów.</w:t>
      </w:r>
    </w:p>
    <w:p w:rsidR="0032164B" w:rsidRPr="00E5533C" w:rsidRDefault="0032164B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533C" w:rsidRPr="00E5533C" w:rsidRDefault="00E5533C" w:rsidP="00E5533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F6A51" w:rsidRPr="00FF427B" w:rsidRDefault="005F6A51" w:rsidP="00FF42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5F6A51" w:rsidRPr="00FF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F57"/>
    <w:multiLevelType w:val="hybridMultilevel"/>
    <w:tmpl w:val="16DC4E3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A786506"/>
    <w:multiLevelType w:val="hybridMultilevel"/>
    <w:tmpl w:val="DE94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7"/>
    <w:rsid w:val="00033636"/>
    <w:rsid w:val="00075F83"/>
    <w:rsid w:val="000932F8"/>
    <w:rsid w:val="000A6199"/>
    <w:rsid w:val="000D0CA7"/>
    <w:rsid w:val="00104E03"/>
    <w:rsid w:val="00116549"/>
    <w:rsid w:val="00130E2F"/>
    <w:rsid w:val="00137B59"/>
    <w:rsid w:val="0020668A"/>
    <w:rsid w:val="00272A69"/>
    <w:rsid w:val="002768F5"/>
    <w:rsid w:val="00290452"/>
    <w:rsid w:val="002F069E"/>
    <w:rsid w:val="0032164B"/>
    <w:rsid w:val="00385BED"/>
    <w:rsid w:val="00391BC5"/>
    <w:rsid w:val="00392DB1"/>
    <w:rsid w:val="003977B1"/>
    <w:rsid w:val="003D0019"/>
    <w:rsid w:val="00451BF2"/>
    <w:rsid w:val="004C665A"/>
    <w:rsid w:val="004D72F0"/>
    <w:rsid w:val="00511973"/>
    <w:rsid w:val="00511B4E"/>
    <w:rsid w:val="00523445"/>
    <w:rsid w:val="00533333"/>
    <w:rsid w:val="00555121"/>
    <w:rsid w:val="00567D3F"/>
    <w:rsid w:val="005A0356"/>
    <w:rsid w:val="005B2714"/>
    <w:rsid w:val="005D4589"/>
    <w:rsid w:val="005E4B43"/>
    <w:rsid w:val="005F6A51"/>
    <w:rsid w:val="006036F5"/>
    <w:rsid w:val="006046D2"/>
    <w:rsid w:val="00604CF5"/>
    <w:rsid w:val="00643DCA"/>
    <w:rsid w:val="00661A1D"/>
    <w:rsid w:val="006A1D2E"/>
    <w:rsid w:val="006D27AA"/>
    <w:rsid w:val="00816703"/>
    <w:rsid w:val="008F3785"/>
    <w:rsid w:val="009378AE"/>
    <w:rsid w:val="00A8317D"/>
    <w:rsid w:val="00A95D2E"/>
    <w:rsid w:val="00AA00F2"/>
    <w:rsid w:val="00AF0147"/>
    <w:rsid w:val="00B21A90"/>
    <w:rsid w:val="00B91B2A"/>
    <w:rsid w:val="00BA30F5"/>
    <w:rsid w:val="00BD2C13"/>
    <w:rsid w:val="00C56CF7"/>
    <w:rsid w:val="00CA1512"/>
    <w:rsid w:val="00CC2A17"/>
    <w:rsid w:val="00DB399E"/>
    <w:rsid w:val="00DB3C05"/>
    <w:rsid w:val="00DB62DB"/>
    <w:rsid w:val="00E5533C"/>
    <w:rsid w:val="00E67DD1"/>
    <w:rsid w:val="00E85F03"/>
    <w:rsid w:val="00EA0869"/>
    <w:rsid w:val="00F82E55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2014-07-21T11:32:00Z</cp:lastPrinted>
  <dcterms:created xsi:type="dcterms:W3CDTF">2014-08-07T09:13:00Z</dcterms:created>
  <dcterms:modified xsi:type="dcterms:W3CDTF">2014-08-07T09:15:00Z</dcterms:modified>
</cp:coreProperties>
</file>