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BFF2D" w14:textId="1E791971" w:rsidR="00BD6987" w:rsidRPr="00BD6987" w:rsidRDefault="00463171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ZAŁĄCZNIK 1.8</w:t>
      </w:r>
    </w:p>
    <w:p w14:paraId="1E9C785D" w14:textId="580913C8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C23BEF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8229D8" w14:textId="77777777" w:rsidR="00BD6987" w:rsidRPr="00463171" w:rsidRDefault="00BD6987" w:rsidP="00463171">
      <w:pPr>
        <w:ind w:left="708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3171">
        <w:rPr>
          <w:rFonts w:ascii="Times New Roman" w:hAnsi="Times New Roman" w:cs="Times New Roman"/>
          <w:b/>
          <w:sz w:val="24"/>
          <w:szCs w:val="24"/>
        </w:rPr>
        <w:t>ZASADY OBLICZANIA DOCHODU W RODZINIE</w:t>
      </w:r>
    </w:p>
    <w:p w14:paraId="058C4493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8F817B" w14:textId="720D97D9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1. Przy ustalaniu dochodu na osobę w rodzinie studenta uwzględnia się następujące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osoby oraz dochody przez nie osiągane:</w:t>
      </w:r>
    </w:p>
    <w:p w14:paraId="73671A6E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studenta;</w:t>
      </w:r>
    </w:p>
    <w:p w14:paraId="62F32C6A" w14:textId="788515F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małżonka studenta, a także będące na utrzymaniu studenta lub jego małżonka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niepełnoletnie, dzieci pobierające naukę do 26 roku życia, a jeżeli 26 rok życia przypada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ostatnim roku studiów – do ich ukończenia oraz dzieci niepełnosprawne bez względu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wiek;</w:t>
      </w:r>
    </w:p>
    <w:p w14:paraId="47D2DDDD" w14:textId="617EF4CE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rodziców, opiekunów prawnych, opiekunów faktycznych studenta i będące na 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utrzymaniu dzieci niepełnoletnie, dzieci pobierające naukę do 26 roku życia, a jeżeli</w:t>
      </w:r>
    </w:p>
    <w:p w14:paraId="402B12DE" w14:textId="4DE19FB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26 rok życia przypada w ostatnim roku studiów – do ich ukończenia oraz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niepełnosprawne bez względu na wiek.</w:t>
      </w:r>
    </w:p>
    <w:p w14:paraId="4F7FB7C6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007789" w14:textId="1D78FECA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2. Student może ubiegać się o stypendium socjalne bez wykazywania dochodów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osiąganych przez osoby, o których mowa w ust. 1 pkt. 3, w przypadku gdy nie prowadzi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wspólnego gospodarstwa domowego z żadnym z rodziców, opiekunów prawnych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lub faktycznych, i potwierdził ten fakt w złożonym oświadczeniu oraz spełnia jedną z następujących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przesłanek:</w:t>
      </w:r>
    </w:p>
    <w:p w14:paraId="64F67C2A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ukończył 26 rok życia;</w:t>
      </w:r>
    </w:p>
    <w:p w14:paraId="5F063657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pozostaje w związku małżeńskim;</w:t>
      </w:r>
    </w:p>
    <w:p w14:paraId="0C5F94B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ma na utrzymaniu dzieci,</w:t>
      </w:r>
    </w:p>
    <w:p w14:paraId="49D882D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osiągnął pełnoletność, przebywając w pieczy zastępczej;</w:t>
      </w:r>
    </w:p>
    <w:p w14:paraId="1220A74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5) posiada stałe źródło dochodów i jego przeciętny miesięczny dochód netto w poprzednim</w:t>
      </w:r>
    </w:p>
    <w:p w14:paraId="0F380F2A" w14:textId="3603FB3F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roku podatkowym oraz w roku bieżącym w miesiącach poprzedzających miesiąc złożenia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oświadczenia jest wyższy lub równy 40% minimalnego wynagrodzenia za pracę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ustalonego 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dnia 1 stycznia roku poprzedzającego rok akademicki, na który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przyznawane jest stypendium socjalne, na podstawie ustawy z dnia 10 października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2002 r. o minimalnym wynagrodzeniu za pracę.</w:t>
      </w:r>
    </w:p>
    <w:p w14:paraId="51CA7D7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2FB953" w14:textId="2B2F932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3. Członków rodziny przyjmuje się według stanu na dzień składania wniosku z wyjątkiem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sytuacji, w której postępowanie o przyznanie alimentów na rzecz studenta zostało wszczęte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 roku bazowym. W takiej sytuacji do składu rodziny wliczany jest również rodzic studenta,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od którego dochodzone są alimenty i jego dochody.</w:t>
      </w:r>
    </w:p>
    <w:p w14:paraId="48E56CDC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B8AEC3" w14:textId="6A34B6F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4. Rodzica lub rodziców studenta oraz jego/ich dochody nie wlicza się do składu rodziny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tylko w przypadku, gdy:</w:t>
      </w:r>
    </w:p>
    <w:p w14:paraId="26501475" w14:textId="2D3EC0B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rodzic lub rodzice są wyrokiem sądu zobowiązani do alimentów na rzecz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wyjątkiem sytuacji, w której postępowanie o przyznanie alimentów na rzecz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zostało wszczęte po roku bazowym. W takiej sytuacji do składu rodziny wliczany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jest również rodzic studenta, od którego dochodzone są alimenty i jego dochody;</w:t>
      </w:r>
    </w:p>
    <w:p w14:paraId="692D9B8D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rodzice lub jedno z rodziców nie żyje;</w:t>
      </w:r>
    </w:p>
    <w:p w14:paraId="15B5624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ojciec jest nieznany;</w:t>
      </w:r>
    </w:p>
    <w:p w14:paraId="6A878FB6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powództwo o ustalenie świadczenia alimentacyjnego od rodzica lub od rodziców zostało</w:t>
      </w:r>
    </w:p>
    <w:p w14:paraId="6DA11E1E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oddalone;</w:t>
      </w:r>
    </w:p>
    <w:p w14:paraId="590D5F68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5) student spełnia warunki, o których mowa w ust. 2.</w:t>
      </w:r>
    </w:p>
    <w:p w14:paraId="5B7F7456" w14:textId="4D6B734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5. W przypadku gdy sąd zobowiązał jednego z rodziców studenta do ponoszenia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całkowitych kosztów utrzymania studenta i nie zobowiązał drugiego z rodziców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świadczenia alimentacyjnego na rzecz studenta do składu rodziny nie wlicza się rodzica,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który nie jest zobowiązany do świadczenia alimentacyjnego.</w:t>
      </w:r>
    </w:p>
    <w:p w14:paraId="291743E1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6. Za członka rodziny nie uważa się konkubenta studenta lub konkubenta członka rodziny</w:t>
      </w:r>
    </w:p>
    <w:p w14:paraId="7C93D458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studenta.</w:t>
      </w:r>
    </w:p>
    <w:p w14:paraId="39548B08" w14:textId="0A98512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7. Przy ustalaniu prawa do stypendium nie uwzględnia się dochodów członka rodziny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umieszczonego w pieczy zastępczej lub przebywającego w instytucji zapewniającej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całodobowe utrzymanie a jego osoby nie uwzględnia się w liczbie członków rodziny.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Za instytucję zapewniającą całodobowe utrzymanie uważa się: dom pomocy społecznej,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młodzieżowy ośrodek wychowawczy, schronisko dla nieletnich, zakład poprawczy, areszt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śledczy, zakład karny, szkołę wojskową lub inną szkołę, jeżeli instytucje te zapewniają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nieodpłatnie pełne utrzymanie.</w:t>
      </w:r>
    </w:p>
    <w:p w14:paraId="026A6792" w14:textId="5AF31A8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8. W przypadku gdy członek rodziny studenta ubiegającego się o świadczenia pomocy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materialnej zaginął, student, składając wniosek o to świadczenie, dołącza zaświadczenie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właściwej w sprawie jednostki policji o przyjęciu zgłoszenia o zaginięciu członka rodziny.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Ustalając dochód rodziny nie uwzględnia się dochodu osiągniętego przez zaginionego członka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 a ustalając dochód w przeliczeniu na osobę w rodzinie nie uwzględnia się tego członka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rodziny.</w:t>
      </w:r>
    </w:p>
    <w:p w14:paraId="4D7EBDF0" w14:textId="1353C45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9. Prowadzenie wspólnego gospodarstwa domowego oznacza pozostawanie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częściowym lub całkowitym utrzymaniu osoby, z którą się gospodarstwo domowe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prowadzi. Na okoliczność wspólnego gospodarowania składają się także takie elementy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jak np. ponoszenie kosztów i opłat za mieszkanie, opieka udzielana w chorobie, wykonywanie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zwykłych czynności związanych z prowadzeniem gospodarstwa domowego czy też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dysponowanie wspólnym dochodem z przeznaczeniem na zaspokojenie potrzeb życiowych.</w:t>
      </w:r>
    </w:p>
    <w:p w14:paraId="69E0711B" w14:textId="474845D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10. Stałe źródło dochodu, o którym mowa w ust. 2 pkt 5, oznacza źródło legalnego,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regularnego i powtarzalnego dochodu. Za źródło stałego dochodu może być uznane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wynagrodzenie z tytułu umowy o pracę, a także dochody takie jak: renta po zmarłym rodzicu,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renta inwalidzka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lastRenderedPageBreak/>
        <w:t xml:space="preserve">alimenty, cyklicznie zawierane umowy zlecenia, umowy o dzieło,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dochodyz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 xml:space="preserve"> najmu, działalność gospodarcza.</w:t>
      </w:r>
    </w:p>
    <w:p w14:paraId="7671B495" w14:textId="6C8302F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Stałym źródłem dochodu nie są w szczególności stypendia,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pożyczki, kredyty ani darowizny. Przy obliczaniu przeciętnego miesięcznego dochodu –dochód z poprzedniego roku podatkowego dzielony jest przez 12 miesięcy a dochód z roku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bieżącego przez liczbę miesięcy poprzedzających miesiąc złożenia wniosku.</w:t>
      </w:r>
    </w:p>
    <w:p w14:paraId="3BF33C9B" w14:textId="0111B50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11. Za osobę pobierającą naukę w szkole wyższej nie uważa się w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szczególności:doktoranta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>, słuchacza studiów podyplomowych, osób pobierających naukę w szkole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ponadpodstawowej dla dorosłych.</w:t>
      </w:r>
    </w:p>
    <w:p w14:paraId="37EE7CD0" w14:textId="4C04B49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12. Za opiekuna prawnego wnioskodawcy uznaje się osobę, która dla udowodnienia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tego faktu może przedłożyć wyrok sądu rodzinnego. Wówczas dochód takiej osoby wlicza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dochodu rodziny. Za opiekuna prawnego nie uznaje się osoby, która wyrokiem sądu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sprawuje kuratelę nad wnioskodawcą. Za opiekuna faktycznego studenta uważa się osobę,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która – w rozumieniu potocznym – taką opiekę sprawuje, jeżeli student takiej opieki wymaga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np. z powodu niepełnosprawności.</w:t>
      </w:r>
    </w:p>
    <w:p w14:paraId="7670903B" w14:textId="1032E4E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13. Jeżeli rodzic studenta lub student jest jednocześnie opiekunem prawnym innego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dziecka to w dochodzie rodziny nie uwzględnia się dochodu dziecka pozostającego pod opieką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prawną a w liczbie członków rodziny nie uwzględnia się tego dziecka.</w:t>
      </w:r>
    </w:p>
    <w:p w14:paraId="6C5031A3" w14:textId="1EC503C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14. Wysokość stypendium socjalnego uzależniona jest od przeciętnego miesięcznego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dochodu netto na jedną osobę w rodzinie studenta osiągniętego w roku bazowym,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zastrzeżeniem przepisów o dochodzie utraconym i uzyskanym.</w:t>
      </w:r>
    </w:p>
    <w:p w14:paraId="404A1A79" w14:textId="6B0F85F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15. Przeciętny miesięczny dochód netto na jedną osobę w rodzinie studenta ustala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zasadach określonych w ustawie z dnia 28 listopada 2003 r. o świadczeniach rodzinnych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(Dz. U. z 2025 poz. 1208) z uwzględnieniem § 1 ust. 1-2.</w:t>
      </w:r>
    </w:p>
    <w:p w14:paraId="42984A53" w14:textId="48F1ED33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Dochody brane pod uwagę przy ustalaniu sytuacji materialnej określa art. 3 pkt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ustawy o świadczeniach rodzinnych. Są to:</w:t>
      </w:r>
    </w:p>
    <w:p w14:paraId="45281368" w14:textId="413C576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przychody podlegające opodatkowaniu na zasadach określonych w art. 27, art. 30b,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art. 30c, art. 30e i art. 30f ustawy z dnia 26 lipca 1991 r. o podatku dochodowym od 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fizycznych (Dz. U. z 2025 r. poz. 163, 340, 368, 620 i 680), pomniejszone o koszty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uzyskania przychodu, należny podatek dochodowy od osób fizycznych, składki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ubezpieczenia społeczne niezaliczone do kosztów uzyskania przychodu oraz składki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ubezpieczenie zdrowotne;</w:t>
      </w:r>
    </w:p>
    <w:p w14:paraId="796C439D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dochody z działalności podlegającej opodatkowaniu na podstawie przepisów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zryczałtowanym podatku dochodowym od niektórych przychodów osiąganych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przez osoby fizyczne;</w:t>
      </w:r>
    </w:p>
    <w:p w14:paraId="200962B5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inne dochody niepodlegające opodatkowaniu na podstawie przepisów o podatku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dochodowym od osób fizycznych (skorygowane o wyłączenia wynikające z Ustawy).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EDAFA5" w14:textId="1EDDDE5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7816F8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8D46B2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FB610C" w14:textId="5F71538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Do dochodów rodziny nie wlicza się dochodów wyłączonych na podstawie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art. 88 ust. 1 pkt 2 Ustawy tj.:</w:t>
      </w:r>
    </w:p>
    <w:p w14:paraId="0E05E71C" w14:textId="5F8FCDCA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świadczeń, o których mowa w art. 86 ust. 1, art. 359 ust. 1 oraz art. 420 ust. 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otrzymywanych na podstawie przepisów Ustawy;</w:t>
      </w:r>
    </w:p>
    <w:p w14:paraId="137FC88F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stypendiów otrzymywanych przez uczniów i studentów w ramach:</w:t>
      </w:r>
    </w:p>
    <w:p w14:paraId="283DCFF2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a) funduszy strukturalnych Unii Europejskiej,</w:t>
      </w:r>
    </w:p>
    <w:p w14:paraId="2485945F" w14:textId="125DAD6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b) niepodlegających zwrotowi środków pochodzących z pomocy udzielanej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przez państwa członkowskie Europejskiego Porozumienia o Wolnym Handlu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(EFTA),</w:t>
      </w:r>
    </w:p>
    <w:p w14:paraId="2E5517A6" w14:textId="44FEFCC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c) umów międzynarodowych lub programów wykonawczych, sporządzanych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tych umów, albo międzynarodowych programów stypendialnych;</w:t>
      </w:r>
    </w:p>
    <w:p w14:paraId="694A6ADC" w14:textId="5FD90BC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świadczeń pomocy materialnej otrzymywanych przez uczniów na podstawie przepisów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systemie oświaty;</w:t>
      </w:r>
    </w:p>
    <w:p w14:paraId="7A6A272A" w14:textId="60C58F1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stypendiów o charakterze socjalnym przyznawanych przez podmioty, o których mowa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art. 21 ust 1 pkt 40b ustawy o podatku dochodowym od osób fizycznych.</w:t>
      </w:r>
    </w:p>
    <w:p w14:paraId="47AE0171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Do dochodów rodziny nie wlicza się dochodów niewymienionych przez ustawę z dnia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28 listopada 2003 r. o świadczeniach rodzinnych w katalogu innych dochodów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niepodlegających opodatkowaniu na podstawie przepisów o podatku dochodowym od 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fizycznych, w szczególności:</w:t>
      </w:r>
    </w:p>
    <w:p w14:paraId="2BB11A9F" w14:textId="5F20611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świadczeń rodzinnych przyznanych rodzinie na podstawie ustawy o świadczeniach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rodzinnych z wyjątkiem świadczenia rodzicielskiego;</w:t>
      </w:r>
    </w:p>
    <w:p w14:paraId="5A9588F3" w14:textId="4AB9EC43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świadczeń z pomocy społecznej przysługujących na podstawie ustawy z dnia 12 marca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2004 r. o pomocy społecznej (Dz. U. z 2025 r. poz. 1214);</w:t>
      </w:r>
    </w:p>
    <w:p w14:paraId="47F8D6EB" w14:textId="59A9913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3) świadczenia wychowawczego przyznanego na podstawie ustawy z dnia 11 lutego 2016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 xml:space="preserve"> pomocy państwa w wychowywaniu dzieci (Dz. U. z 2024 r. poz. 1576);</w:t>
      </w:r>
    </w:p>
    <w:p w14:paraId="3059BF2D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dopłat bezpośrednich dla rolników w ramach Wspólnej Polityki Rolnej Unii Europejskiej.</w:t>
      </w:r>
    </w:p>
    <w:p w14:paraId="7506D891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16. Miesięczną wysokość dochodu netto przypadającą na jednego członka rodziny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oblicza się ustalając dochód poszczególnych członków rodziny studenta w roku bazowym,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uwzględnieniem dochodów uzyskanych i utraconych w roku bazowym i po roku bazowym,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 czym dochody członków rodziny sumuje się i dzieli przez liczbę członków rodziny.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13E2C7" w14:textId="6466EBF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17. W przypadku gdy do ustalania wysokości dochodu uprawniającego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ubiegania się o stypendium socjalne przyjmuje się dochód z prowadzenia gospodarstwa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rolnego, dochód ten ustala się na podstawie powierzchni użytków rolnych w hektarach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przeliczeniowych i wysokości przeciętnego dochodu z pracy w indywidualnych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gospodarstwach rolnych z 1 ha przeliczeniowego, ogłaszanego przez Prezesa GUS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podstawie art. 18 ustawy z dnia 15 listopada 1984 r. o podatku rolnym (Dz. U. z 2024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poz. 1176, 1635 i 1757). Od dochodu obliczonego w ten sposób nie odejmuje się składek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ubezpieczenie zdrowotne rolnika i członków jego rodziny.</w:t>
      </w:r>
    </w:p>
    <w:p w14:paraId="1227BFBE" w14:textId="1496F52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Dochód z gospodarstwa rolnego oblicza się na podstawie liczby hektarów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przeliczeniowych znajdujących się w posiadaniu rodziny w roku bazowym.</w:t>
      </w:r>
    </w:p>
    <w:p w14:paraId="11CD0C2F" w14:textId="6A4A8F6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18. Student ma obowiązek wykazania wszystkich hektarów przeliczeniowych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znajdujących się w posiadaniu członków rodziny żyjących we wspólnym gospodarstwie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domowym.</w:t>
      </w:r>
    </w:p>
    <w:p w14:paraId="330E1A59" w14:textId="4989ABD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19. W przypadku uzyskiwania dochodów z gospodarstwa rolnego oraz dochodów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pozarolniczych dochody te sumuje się.</w:t>
      </w:r>
    </w:p>
    <w:p w14:paraId="5D8F3B5A" w14:textId="183E75F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20. Za gospodarstwo rolne uważa się obszar gruntów sklasyfikowanych w ewidencji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gruntów i budynków jako użytki rolne lub jako grunty zadrzewione i zakrzewione na użytkach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rolnych, z wyjątkiem gruntów zajętych na prowadzenie działalności gospodarczej innej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niż działalność rolnicza, o łącznej powierzchni przekraczającej 1 ha lub 1 ha przeliczeniowy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stanowiących własność lub znajdujących się w posiadaniu osoby fizycznej, osoby prawnej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albo jednostki organizacyjnej, w tym spółki nieposiadającej osobowości prawnej. W przypadku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mniejszej powierzchni gruntów nie ustala się dochodu z gospodarstwa rolnego.</w:t>
      </w:r>
    </w:p>
    <w:p w14:paraId="0305C62D" w14:textId="6EDF37C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21. Ustalając dochód rodziny uzyskany z gospodarstwa rolnego do powierzchni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gospodarstwa stanowiącego podstawę wymiaru podatku rolnego wlicza się obszary rolne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oddane w dzierżawę, z wyjątkiem:</w:t>
      </w:r>
    </w:p>
    <w:p w14:paraId="417476FC" w14:textId="1D79DB1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oddanej w dzierżawę, na podstawie umowy dzierżawy zawartej stosownie do przepisów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ubezpieczeniu społecznym rolników, części lub całości znajdującego się w posiadaniu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 gospodarstwa rolnego. Umowa dzierżawy w tym przypadku jest to umowa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pisemna zawarta (w celu nabycia prawa do renty), o której mowa w art. 28 ust. 4 ustawy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dnia 20 grudnia 1990 r. o ubezpieczeniu społecznym rolników (Dz. U. z 2025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poz. 197, 620, 621 i 1160);</w:t>
      </w:r>
    </w:p>
    <w:p w14:paraId="682D8437" w14:textId="6D1F7579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gospodarstwa rolnego wniesionego do użytkowania przez rolniczą spółdzielnię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produkcyjną. Fakt ten potwierdza umowa zawarta w formie aktu notarialnego;</w:t>
      </w:r>
    </w:p>
    <w:p w14:paraId="4718A054" w14:textId="014222D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gospodarstwa rolnego oddanego w dzierżawę w związku z pobieraniem renty określonej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przepisach o wspieraniu rozwoju obszarów wiejskich ze środków pochodzących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Sekcji Gwarancji Europejskiego Funduszu Orientacji i Gwarancji Rolnej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oraz w przepisach o wspieraniu rozwoju obszarów wiejskich z udziałem środków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Europejskiego Funduszu Rolnego na rzecz Rozwoju Obszarów Wiejskich. Fakt 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potwierdza umowa dzierżawy.</w:t>
      </w:r>
    </w:p>
    <w:p w14:paraId="1BBA7513" w14:textId="31D2F3D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22. Ustalając dochód rodziny uzyskany przez dzierżawcę gospodarstwa rolnego oddanego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dzierżawę na zasadach, o których mowa w ust. 6, dochód uzyskany z gospodarstwa rolnego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pomniejsza się o zapłacony czynsz z tytułu dzierżawy.</w:t>
      </w:r>
    </w:p>
    <w:p w14:paraId="28493EC0" w14:textId="530AF69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23. Ustalając dochód rodziny uzyskany z wydzierżawionego od Krajowego Ośrodka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Wsparcia Rolnictwa gospodarstwa rolnego, dochód uzyskany z gospodarstwa rolnego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pomniejsza się o zapłacony czynsz z tytułu dzierżawy.</w:t>
      </w:r>
    </w:p>
    <w:p w14:paraId="4D3BFFCD" w14:textId="4223533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24. Wszelkie zmiany powierzchni gospodarstwa rolnego (np. sprzedaż, zakup, darowizna)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uwzględniane są w latach, które stanowią podstawę przyznawania stypendium z zastrzeżeniem,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że jeśli zmiana powierzchni nastąpiła w trakcie roku dochód należy liczyć proporcjonalnie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liczby miesięcy posiadania gospodarstwa rolnego. Tak wyliczony dochód dzieli się przez 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miesięcy.</w:t>
      </w:r>
    </w:p>
    <w:p w14:paraId="1AD186F6" w14:textId="06E553C8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25. Jeżeli w roku bazowym nastąpiło przekazanie gospodarstwa rolnego i uzyskanie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tego tytułu renty, emerytury lub renty strukturalnej, ustalając dochód w rodzinie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 xml:space="preserve">za ten rok uwzględnia się dochód z gospodarstwa rolnego za miesiące przed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przekazaniemgospodarstwa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 xml:space="preserve"> i dodaje rentę, emeryturę lub rentę strukturalną za pozostałe miesiące roku.</w:t>
      </w:r>
    </w:p>
    <w:p w14:paraId="733338C5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56DB66" w14:textId="755586A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26. Członkowie rodziny studenta zobowiązani są do wykazania i udokumentowania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wypłaconych w roku bazowym zasiłków chorobowych.</w:t>
      </w:r>
    </w:p>
    <w:p w14:paraId="19E2FFCF" w14:textId="3BCC798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27. W przypadku ustalania dochodu z działalności podlegającej opodatkowaniu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podstawie przepisów o zryczałtowanym podatku dochodowym od niektórych przychodów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osiąganych przez osoby fizyczne w roku bazowym przyjmuje się dochód miesięczny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wysokości 1/12 dochodu ogłaszanego corocznie w drodze obwieszczenia przez ministra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właściwego do spraw rodziny w Dzienniku Urzędowym Rzeczypospolitej Polskiej „Monitor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Polski” w terminie do dnia 1 sierpnia każdego roku.</w:t>
      </w:r>
    </w:p>
    <w:p w14:paraId="5FDE388A" w14:textId="078F145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28. W przypadku gdy członek rodziny osiąga dochody poza granicami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Rzeczypospolitej Polskiej dokonuje się ich przeliczenia na podstawie średniego kursu walut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ogłaszanego przez Prezesa NBP z ostatniego dnia roboczego roku bazowego.</w:t>
      </w:r>
    </w:p>
    <w:p w14:paraId="7CF67264" w14:textId="6F15E60A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29. W przypadku gdy członek rodziny uzyska dochód poza granicami Rzeczypospolitej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Polskiej, którego nie osiągnął w roku bazowym (dochód uzyskany po roku bazowym),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przeliczenia dokonuje się na podstawie średniego kursu walut z ostatniego dnia roboczego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miesiąca następującego po miesiącu, w którym nastąpiło uzyskanie dochodu.</w:t>
      </w:r>
    </w:p>
    <w:p w14:paraId="1E4C5ED7" w14:textId="4FED4330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30. W dochodzie rodziny uwzględnia się roczną wysokość kwoty zasądzonego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świadczenia alimentacyjnego na rzecz studenta, jego dziecka, rodzeństwa lub innego członka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rodziny.</w:t>
      </w:r>
    </w:p>
    <w:p w14:paraId="4B810F24" w14:textId="5715FFA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31. W przypadku gdy student lub inny członek rodziny ma ustalone prawo do alimentów,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ale otrzymuje je w wysokości niższej od ustalonej wyrokiem, ugodą sądową lub ugodą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przed mediatorem, do dochodu rodziny wliczane są alimenty w otrzymywanej wysokości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pod warunkiem ich udokumentowania zaświadczeniem komornika o częściowej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bezskuteczności egzekucji alimentów i wysokości alimentów wyegzekwowanych.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przypadku częściowej egzekucji do dochodu wlicza się tylko tę część świadczeń,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która została wyegzekwowana i potwierdzona zaświadczeniem od komornika.</w:t>
      </w:r>
    </w:p>
    <w:p w14:paraId="485EC36B" w14:textId="103A9CDE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32. W przypadku gdy student lub inny członek rodziny ma ustalone prawo do alimentów,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ale ich nie otrzymuje do dochodu rodziny nie są wliczane alimenty pod warunkiem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udokumentowania tego faktu zaświadczeniem komornika o całkowitej bezskuteczności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egzekucji alimentów.</w:t>
      </w:r>
    </w:p>
    <w:p w14:paraId="7909328F" w14:textId="2B5C185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33. Jeżeli kwota świadczonych alimentów podana w przekazach lub przelewach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jest wyższa od kwoty alimentów ustalonej w wyroku sądu lub ugodzie sądowej lub ugodzie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przed mediatorem – jako kwotę świadczonych alimentów wykazuje się kwotę podaną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przekazach lub przelewach. Wysokość alimentów otrzymywanych w kwocie wyższej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od kwoty podanej w wyroku sądu lub ugodzie sądowej przyjmuje się na podstawie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oświadczenia uprawnionego.</w:t>
      </w:r>
    </w:p>
    <w:p w14:paraId="70E595E7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34. Do dochodów nieopodatkowanych wlicza się świadczenie z funduszu alimentacyjnego.</w:t>
      </w:r>
    </w:p>
    <w:p w14:paraId="574945B8" w14:textId="5C1C070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35. Roczny dochód rodziny pomniejsza się o kwoty poniesione przez rodzinę w roku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bazowym z tytułu alimentów zapłaconych na rzecz osób spoza rodziny.</w:t>
      </w:r>
    </w:p>
    <w:p w14:paraId="40DE70F9" w14:textId="29F03D5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36. Dochód z roku bazowego, będący podstawą do ustalenia prawa do stypendium,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może być zgodnie z art. 5 ust. 4 ustawy o świadczeniach rodzinnych pomniejszony o dochód</w:t>
      </w:r>
      <w:r w:rsidR="00106A3F">
        <w:rPr>
          <w:rFonts w:ascii="Times New Roman" w:hAnsi="Times New Roman" w:cs="Times New Roman"/>
          <w:sz w:val="24"/>
          <w:szCs w:val="24"/>
        </w:rPr>
        <w:t xml:space="preserve">  </w:t>
      </w:r>
      <w:r w:rsidRPr="00BD6987">
        <w:rPr>
          <w:rFonts w:ascii="Times New Roman" w:hAnsi="Times New Roman" w:cs="Times New Roman"/>
          <w:sz w:val="24"/>
          <w:szCs w:val="24"/>
        </w:rPr>
        <w:t>utracony lub zgodnie z art. 5 ust. 4a i 4b tej ustawy powinien zostać obliczony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uwzględnieniem dochodu uzyskanego według następujących zasad:</w:t>
      </w:r>
    </w:p>
    <w:p w14:paraId="3FA863F4" w14:textId="0108D7D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1) w przypadku utraty źródła dochodu w roku bazowym lub po upływie roku bazowego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wysokość stypendium może być ustalona lub zmieniona (jeżeli utrata nastąpiła w trakcie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trwania roku akademickiego, na który przyznano świadczenie) na podstawie dochodu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roku bazowego pomniejszonego o udokumentowany dochód utracony;</w:t>
      </w:r>
    </w:p>
    <w:p w14:paraId="55F7BFDE" w14:textId="387E4B70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w przypadku uzyskania dochodu przez członka rodziny w roku bazowym lub po upływie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roku bazowego wysokość stypendium ustala się lub zmienia (jeżeli uzyskanie dochodu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nastąpiło w trakcie trwania roku akademickiego, na który przyznano świadczenie)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wg następującej zasady:</w:t>
      </w:r>
    </w:p>
    <w:p w14:paraId="3587BB52" w14:textId="4FB7AE5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a) w przypadku uzyskania dochodu przez członka rodziny w roku bazowym –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osiągnięty w tym roku dochód dzieli się przez liczbę miesięcy, w których dochód ten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był uzyskiwany, jeżeli dochód ten jest uzyskiwany w okresie, na który jest ustalane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lub weryfikowane prawo do stypendium,</w:t>
      </w:r>
    </w:p>
    <w:p w14:paraId="5FA8F9B0" w14:textId="03B48CA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b) w przypadku uzyskania dochodu przez członka rodziny po upływie roku bazowego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– średniomiesięczny dochód z roku bazowego powiększa się o kwotę osiągniętego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dochodu za miesiąc następujący po miesiącu, w którym nastąpiło uzyskanie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dochodu, jeżeli dochód ten jest uzyskiwany w okresie, na który jest ustalane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lub weryfikowane prawo do stypendium.</w:t>
      </w:r>
    </w:p>
    <w:p w14:paraId="1B42A1BB" w14:textId="576D627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37. Katalog okoliczności uznawanych za utratę i uzyskanie dochodu określa art. 3 pkt 23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i 24 ustawy z dnia 28 listopada 2003 r. o świadczeniach rodzinnych.</w:t>
      </w:r>
    </w:p>
    <w:p w14:paraId="66434FE2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38. Za dochód utracony nie uznaje się w szczególności:</w:t>
      </w:r>
    </w:p>
    <w:p w14:paraId="3F5C7FD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wypłaconych nagród jubileuszowych;</w:t>
      </w:r>
    </w:p>
    <w:p w14:paraId="5AA16D2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spłaty zaległych wynagrodzeń/świadczeń;</w:t>
      </w:r>
    </w:p>
    <w:p w14:paraId="7DE4D897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przebywania na urlopie bezpłatnym;</w:t>
      </w:r>
    </w:p>
    <w:p w14:paraId="4F5602E1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zmiany warunków zatrudnienia (np. zmniejszenie wynagrodzenia, zmniejszenie wymiaru</w:t>
      </w:r>
    </w:p>
    <w:p w14:paraId="31B94C7A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etatu);</w:t>
      </w:r>
    </w:p>
    <w:p w14:paraId="2CB7BCE3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5) zmiany powierzchni gospodarstwa rolnego (np. sprzedaży, darowizny);</w:t>
      </w:r>
    </w:p>
    <w:p w14:paraId="1FD61EC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6) zajęcia komorniczego wynagrodzenia lub innego dochodu;</w:t>
      </w:r>
    </w:p>
    <w:p w14:paraId="746717EC" w14:textId="1A67178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7) grzywn</w:t>
      </w:r>
      <w:r w:rsidR="00106A3F">
        <w:rPr>
          <w:rFonts w:ascii="Times New Roman" w:hAnsi="Times New Roman" w:cs="Times New Roman"/>
          <w:sz w:val="24"/>
          <w:szCs w:val="24"/>
        </w:rPr>
        <w:t>y</w:t>
      </w:r>
      <w:r w:rsidRPr="00BD6987">
        <w:rPr>
          <w:rFonts w:ascii="Times New Roman" w:hAnsi="Times New Roman" w:cs="Times New Roman"/>
          <w:sz w:val="24"/>
          <w:szCs w:val="24"/>
        </w:rPr>
        <w:t>, kar pieniężnych;</w:t>
      </w:r>
    </w:p>
    <w:p w14:paraId="320DA6F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8) szkód rolniczych;</w:t>
      </w:r>
    </w:p>
    <w:p w14:paraId="0D338B6D" w14:textId="747DCC4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9) zakończenia wypłacania świadczeń z Funduszu Alimentacyjnego w przypadku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przekroczenia kryterium dochodowego.</w:t>
      </w:r>
    </w:p>
    <w:p w14:paraId="4C1ED0E1" w14:textId="50B9190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39. Przepisów o utracie i uzyskaniu dochodu nie stosuje się do dochodu z tytułu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zatrudnienia lub innej pracy zarobkowej i dochodu z tytułu wyrejestrowania lub rozpoczęcia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pozarolniczej działalności gospodarczej, jeżeli student lub członek rodziny utracili dochód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tych tytułów i w okresie 3 miesięcy licząc od dnia utraty dochodu uzyskali dochód u tego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samego pracodawcy lub zleceniodawcy, lub zamawiającego dzieło lub ponownie rozpoczęli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pozarolniczą działalność gospodarczą.</w:t>
      </w:r>
    </w:p>
    <w:p w14:paraId="1B4EBA2B" w14:textId="4A19B91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40 Do dochodów osiąganych przez cudzoziemców zasady ustalania składu rodziny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i obliczania dochodu rodziny studenta stosuje się odpowiednio. Cudzoziemcy w szczególności:</w:t>
      </w:r>
    </w:p>
    <w:p w14:paraId="21A4893A" w14:textId="339B7C5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zobowiązani są przedstawić zaświadczenie o wysokości osiągniętego dochodu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właściwego urzędu ds. podatkowych z kraju, którego są obywatelem;</w:t>
      </w:r>
    </w:p>
    <w:p w14:paraId="64BD78A1" w14:textId="57003F6E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przebywający na terytorium Rzeczypospolitej Polskiej w roku bazowym przedstawiają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także zaświadczenie naczelnika urzędu skarbowego właściwego dla ich miejsca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zamieszkania na terytorium Rzeczypospolitej Polskiej.</w:t>
      </w:r>
    </w:p>
    <w:p w14:paraId="55E774E0" w14:textId="4A80F36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41. Student – obywatel Ukrainy, o którym mowa w art. 41 ust. 10 ustawy z dnia 12 marca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2022 r. o pomocy obywatelom Ukrainy w związku z konfliktem zbrojnym na terytorium tego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państwa (Dz. U. z 2025 r. poz. 337, 620 i 621), ubiegający się o stypendium socjalne składa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oświadczenie o sytuacji rodzinnej i materialnej jako załącznik do oświadczenia o dochodach,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którym mowa w § 12 ust. 3 zarządzenia według wzoru stanowiącego załącznik nr 6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wykazu dokumentów potwierdzających skład rodziny oraz sytuację materialną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wnioskodawcy stanowiący załącznik nr 2 do zarządzenia.</w:t>
      </w:r>
    </w:p>
    <w:p w14:paraId="1539D6BB" w14:textId="632C8799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4. Student – obywatel Ukrainy, o którym mowa w art. 41 ust. 10 ustawy o pomocy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obywatelom Ukrainy w związku z konfliktem zbrojnym na terytorium tego państwa,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zwolniony jest z obowiązku, o którym mowa w ust. 1 pkt 1, jak również z udokumentowania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innych dochodów osiąganych w Ukrainie. Brak obowiązku udokumentowania nie zwalnia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studenta z obowiązku wykazania takich dochodów w oświadczeniu o dochodach,</w:t>
      </w:r>
    </w:p>
    <w:p w14:paraId="66EF79BB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1DE4D0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D47D5D" w14:textId="77777777" w:rsidR="00C41211" w:rsidRPr="00BD6987" w:rsidRDefault="00C41211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41211" w:rsidRPr="00BD69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0EC"/>
    <w:rsid w:val="00106A3F"/>
    <w:rsid w:val="00463171"/>
    <w:rsid w:val="00BD6987"/>
    <w:rsid w:val="00C41211"/>
    <w:rsid w:val="00D940EC"/>
    <w:rsid w:val="00EB1210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61972"/>
  <w15:chartTrackingRefBased/>
  <w15:docId w15:val="{839E0399-4AA1-4E4F-890E-D9192008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4F79B-ECFC-4834-B7E9-C027EEB74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2927</Words>
  <Characters>17567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Ola</cp:lastModifiedBy>
  <cp:revision>2</cp:revision>
  <dcterms:created xsi:type="dcterms:W3CDTF">2025-10-15T07:01:00Z</dcterms:created>
  <dcterms:modified xsi:type="dcterms:W3CDTF">2025-10-15T07:01:00Z</dcterms:modified>
</cp:coreProperties>
</file>